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0E2C2" w14:textId="77777777" w:rsidR="0059733D" w:rsidRDefault="0059733D" w:rsidP="0059733D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bookmarkStart w:id="0" w:name="_GoBack"/>
      <w:bookmarkEnd w:id="0"/>
      <w:r w:rsidRPr="00B1604C">
        <w:rPr>
          <w:rFonts w:asciiTheme="minorHAnsi" w:hAnsiTheme="minorHAnsi" w:cstheme="minorHAnsi"/>
          <w:noProof w:val="0"/>
          <w:sz w:val="20"/>
          <w:szCs w:val="20"/>
        </w:rPr>
        <w:t>OBR-2</w:t>
      </w:r>
      <w:r w:rsidR="005F56D5">
        <w:rPr>
          <w:rFonts w:asciiTheme="minorHAnsi" w:hAnsiTheme="minorHAnsi" w:cstheme="minorHAnsi"/>
          <w:noProof w:val="0"/>
          <w:sz w:val="20"/>
          <w:szCs w:val="20"/>
        </w:rPr>
        <w:t>D</w:t>
      </w:r>
    </w:p>
    <w:p w14:paraId="2C2815FA" w14:textId="77777777" w:rsidR="0059733D" w:rsidRPr="0059733D" w:rsidRDefault="0059733D" w:rsidP="0059733D">
      <w:pPr>
        <w:rPr>
          <w:rFonts w:asciiTheme="minorHAnsi" w:hAnsiTheme="minorHAnsi" w:cstheme="minorHAnsi"/>
          <w:sz w:val="20"/>
          <w:szCs w:val="20"/>
        </w:rPr>
      </w:pPr>
    </w:p>
    <w:p w14:paraId="18DFE812" w14:textId="77777777" w:rsidR="0059733D" w:rsidRDefault="0059733D" w:rsidP="0059733D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</w:p>
    <w:tbl>
      <w:tblPr>
        <w:tblpPr w:leftFromText="141" w:rightFromText="141" w:vertAnchor="page" w:horzAnchor="margin" w:tblpY="247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7588"/>
      </w:tblGrid>
      <w:tr w:rsidR="0059733D" w:rsidRPr="005273BF" w14:paraId="50E35670" w14:textId="77777777" w:rsidTr="0059733D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C29E" w14:textId="77777777" w:rsidR="0059733D" w:rsidRPr="005273B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  <w:p w14:paraId="29F51D90" w14:textId="77777777" w:rsidR="0059733D" w:rsidRPr="005273B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  <w:r w:rsidRPr="005273BF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  <w:t>PONUDNIK:</w:t>
            </w:r>
          </w:p>
          <w:p w14:paraId="3B7BE1F3" w14:textId="77777777" w:rsidR="0059733D" w:rsidRPr="005273B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</w:tc>
        <w:permStart w:id="734941563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E971" w14:textId="77777777" w:rsidR="0059733D" w:rsidRPr="005273B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pP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instrText xml:space="preserve"> FORMTEXT </w:instrTex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separate"/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end"/>
            </w:r>
            <w:permEnd w:id="734941563"/>
          </w:p>
        </w:tc>
      </w:tr>
    </w:tbl>
    <w:p w14:paraId="3C77DDFB" w14:textId="77777777" w:rsidR="0059733D" w:rsidRPr="00DC3218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14:paraId="5D8BB11C" w14:textId="77777777" w:rsidR="0059733D" w:rsidRDefault="0059733D" w:rsidP="0031142C">
      <w:pPr>
        <w:pStyle w:val="Naslov1"/>
        <w:jc w:val="center"/>
      </w:pPr>
      <w:r w:rsidRPr="0031142C">
        <w:t>PREDRAČUN</w:t>
      </w:r>
      <w:r w:rsidR="00556FD7">
        <w:t xml:space="preserve"> ZA SKLOP </w:t>
      </w:r>
      <w:r w:rsidR="00BE2C13">
        <w:t>D</w:t>
      </w:r>
    </w:p>
    <w:p w14:paraId="53167196" w14:textId="77777777" w:rsidR="005D499B" w:rsidRPr="005D499B" w:rsidRDefault="005D499B" w:rsidP="005D499B">
      <w:pPr>
        <w:pStyle w:val="Naslov2"/>
        <w:jc w:val="center"/>
      </w:pPr>
      <w:r w:rsidRPr="00CA1135">
        <w:t>Testiranje in verifikacija programske opreme za izvedbo elektronske dražbe</w:t>
      </w:r>
    </w:p>
    <w:p w14:paraId="1F106F58" w14:textId="77777777" w:rsidR="0059733D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14:paraId="548C535E" w14:textId="77777777" w:rsidR="0059733D" w:rsidRPr="00B1604C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14:paraId="2667132B" w14:textId="77777777" w:rsidR="0059733D" w:rsidRPr="00FB302E" w:rsidRDefault="0059733D" w:rsidP="0059733D">
      <w:pPr>
        <w:contextualSpacing/>
        <w:rPr>
          <w:rFonts w:asciiTheme="minorHAnsi" w:hAnsiTheme="minorHAnsi" w:cstheme="minorHAnsi"/>
          <w:b/>
          <w:noProof w:val="0"/>
          <w:sz w:val="24"/>
        </w:rPr>
      </w:pPr>
      <w:r w:rsidRPr="00FB302E">
        <w:rPr>
          <w:rFonts w:asciiTheme="minorHAnsi" w:hAnsiTheme="minorHAnsi" w:cstheme="minorHAnsi"/>
          <w:noProof w:val="0"/>
          <w:sz w:val="24"/>
        </w:rPr>
        <w:t>PREDMET JAVNEGA NAROČILA:</w:t>
      </w:r>
      <w:r w:rsidRPr="00FB302E">
        <w:rPr>
          <w:rFonts w:asciiTheme="minorHAnsi" w:hAnsiTheme="minorHAnsi" w:cstheme="minorHAnsi"/>
          <w:b/>
          <w:noProof w:val="0"/>
          <w:sz w:val="24"/>
        </w:rPr>
        <w:t xml:space="preserve"> </w:t>
      </w:r>
      <w:r w:rsidR="00556FD7" w:rsidRPr="00556FD7">
        <w:rPr>
          <w:rFonts w:asciiTheme="minorHAnsi" w:hAnsiTheme="minorHAnsi"/>
          <w:b/>
          <w:noProof w:val="0"/>
          <w:color w:val="0F4774"/>
          <w:kern w:val="28"/>
          <w:sz w:val="28"/>
          <w:szCs w:val="20"/>
        </w:rPr>
        <w:t>Svetovanje, podpora, izvedba dveh dražb v letih 2028 in 2029 in revizija pri podelitvi radijskih frekvenc</w:t>
      </w:r>
    </w:p>
    <w:p w14:paraId="5B57202D" w14:textId="77777777" w:rsidR="0059733D" w:rsidRDefault="0059733D" w:rsidP="0059733D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98"/>
        <w:gridCol w:w="1014"/>
        <w:gridCol w:w="890"/>
        <w:gridCol w:w="890"/>
        <w:gridCol w:w="2724"/>
      </w:tblGrid>
      <w:tr w:rsidR="00FD5D58" w:rsidRPr="0087243D" w14:paraId="5FDDB014" w14:textId="77777777" w:rsidTr="0062749D">
        <w:trPr>
          <w:trHeight w:val="1082"/>
          <w:jc w:val="center"/>
        </w:trPr>
        <w:tc>
          <w:tcPr>
            <w:tcW w:w="1954" w:type="pct"/>
            <w:shd w:val="clear" w:color="auto" w:fill="F2F2F2" w:themeFill="background1" w:themeFillShade="F2"/>
            <w:vAlign w:val="center"/>
            <w:hideMark/>
          </w:tcPr>
          <w:p w14:paraId="387A4A18" w14:textId="77777777" w:rsidR="00FD5D58" w:rsidRPr="0087243D" w:rsidRDefault="00FD5D58" w:rsidP="005E3886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Opis storitve</w:t>
            </w:r>
          </w:p>
        </w:tc>
        <w:tc>
          <w:tcPr>
            <w:tcW w:w="508" w:type="pct"/>
            <w:shd w:val="clear" w:color="auto" w:fill="F2F2F2" w:themeFill="background1" w:themeFillShade="F2"/>
            <w:vAlign w:val="center"/>
            <w:hideMark/>
          </w:tcPr>
          <w:p w14:paraId="46795C33" w14:textId="77777777" w:rsidR="00FD5D58" w:rsidRPr="0087243D" w:rsidRDefault="00FD5D58" w:rsidP="005E3886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Enota</w:t>
            </w:r>
          </w:p>
        </w:tc>
        <w:tc>
          <w:tcPr>
            <w:tcW w:w="507" w:type="pct"/>
            <w:shd w:val="clear" w:color="auto" w:fill="F2F2F2" w:themeFill="background1" w:themeFillShade="F2"/>
          </w:tcPr>
          <w:p w14:paraId="38D2F66E" w14:textId="77777777" w:rsidR="00FD5D58" w:rsidRPr="0087243D" w:rsidRDefault="00FD5D58" w:rsidP="005E3886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Cena na enoto v EUR brez DDV</w:t>
            </w:r>
            <w:r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footnoteReference w:id="1"/>
            </w:r>
          </w:p>
        </w:tc>
        <w:tc>
          <w:tcPr>
            <w:tcW w:w="507" w:type="pct"/>
            <w:shd w:val="clear" w:color="auto" w:fill="F2F2F2" w:themeFill="background1" w:themeFillShade="F2"/>
            <w:vAlign w:val="center"/>
            <w:hideMark/>
          </w:tcPr>
          <w:p w14:paraId="1044B501" w14:textId="77777777" w:rsidR="00FD5D58" w:rsidRPr="0087243D" w:rsidRDefault="00FD5D58" w:rsidP="005E3886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Količina</w:t>
            </w:r>
          </w:p>
        </w:tc>
        <w:tc>
          <w:tcPr>
            <w:tcW w:w="1524" w:type="pct"/>
            <w:shd w:val="clear" w:color="auto" w:fill="F2F2F2" w:themeFill="background1" w:themeFillShade="F2"/>
            <w:vAlign w:val="center"/>
            <w:hideMark/>
          </w:tcPr>
          <w:p w14:paraId="36E08F13" w14:textId="77777777" w:rsidR="00FD5D58" w:rsidRPr="0087243D" w:rsidRDefault="00FD5D58" w:rsidP="005E3886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Skupaj vrednost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v EUR </w:t>
            </w:r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bre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 DDV</w:t>
            </w:r>
            <w:r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footnoteReference w:id="2"/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:</w:t>
            </w:r>
          </w:p>
        </w:tc>
      </w:tr>
      <w:tr w:rsidR="00FD5D58" w:rsidRPr="008A4B5D" w14:paraId="7C082D1D" w14:textId="77777777" w:rsidTr="00491722">
        <w:trPr>
          <w:trHeight w:val="865"/>
          <w:jc w:val="center"/>
        </w:trPr>
        <w:tc>
          <w:tcPr>
            <w:tcW w:w="1954" w:type="pct"/>
            <w:tcBorders>
              <w:right w:val="single" w:sz="4" w:space="0" w:color="auto"/>
            </w:tcBorders>
            <w:vAlign w:val="center"/>
            <w:hideMark/>
          </w:tcPr>
          <w:p w14:paraId="56B8E9D9" w14:textId="77777777" w:rsidR="00FD5D58" w:rsidRPr="00017407" w:rsidRDefault="00BE2C13" w:rsidP="00C95300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Testiranje in poročilo</w:t>
            </w:r>
            <w:r w:rsidR="004E751E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 </w:t>
            </w:r>
            <w:r w:rsidR="00BD03E1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za posamezno dražbo </w:t>
            </w:r>
            <w:r w:rsidR="004E751E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(glej tehnične specifikacije za sk</w:t>
            </w:r>
            <w:r w:rsidR="00801481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l</w:t>
            </w:r>
            <w:r w:rsidR="004E751E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op 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D</w:t>
            </w:r>
            <w:r w:rsidR="0052374C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, </w:t>
            </w:r>
            <w:r w:rsidR="00D248E5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faza</w:t>
            </w:r>
            <w:r w:rsidR="00BD03E1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/dražba</w:t>
            </w:r>
            <w:r w:rsidR="00D248E5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 1 in </w:t>
            </w:r>
            <w:r w:rsidR="00BD03E1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faza/dražba </w:t>
            </w:r>
            <w:r w:rsidR="00D248E5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2</w:t>
            </w:r>
            <w:r w:rsidR="004E751E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09F8" w14:textId="77777777" w:rsidR="00FD5D58" w:rsidRPr="008A4B5D" w:rsidRDefault="00BE2C13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poročilo</w:t>
            </w:r>
          </w:p>
        </w:tc>
        <w:permStart w:id="1209351653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244B" w14:textId="77777777" w:rsidR="00FD5D58" w:rsidRDefault="00FD5D58" w:rsidP="00491722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09351653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29BD" w14:textId="77777777" w:rsidR="00FD5D58" w:rsidRPr="008A4B5D" w:rsidRDefault="00BE2C13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2</w:t>
            </w:r>
          </w:p>
        </w:tc>
        <w:permStart w:id="726925439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FEFE" w14:textId="77777777" w:rsidR="00FD5D58" w:rsidRPr="008A4B5D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26925439"/>
          </w:p>
        </w:tc>
      </w:tr>
      <w:tr w:rsidR="0052374C" w:rsidRPr="008A4B5D" w14:paraId="3958C76B" w14:textId="77777777" w:rsidTr="00491722">
        <w:trPr>
          <w:trHeight w:val="865"/>
          <w:jc w:val="center"/>
        </w:trPr>
        <w:tc>
          <w:tcPr>
            <w:tcW w:w="1954" w:type="pct"/>
            <w:tcBorders>
              <w:right w:val="single" w:sz="4" w:space="0" w:color="auto"/>
            </w:tcBorders>
            <w:vAlign w:val="center"/>
          </w:tcPr>
          <w:p w14:paraId="60B79F61" w14:textId="77777777" w:rsidR="0052374C" w:rsidRDefault="00BD03E1" w:rsidP="00C95300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Dodatno s</w:t>
            </w:r>
            <w:r w:rsidR="00BE2C13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vetovanje in podpora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 za posamezno dražbo</w:t>
            </w:r>
            <w:r w:rsidR="00BE2C13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 (glej tehnične specifikacije za sk</w:t>
            </w:r>
            <w:r w:rsidR="00801481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l</w:t>
            </w:r>
            <w:r w:rsidR="00BE2C13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op D)</w:t>
            </w:r>
            <w:r w:rsidR="00801481">
              <w:rPr>
                <w:rStyle w:val="Sprotnaopomba-sklic"/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footnoteReference w:id="3"/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312A" w14:textId="77777777" w:rsidR="0052374C" w:rsidRDefault="00BD03E1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 xml:space="preserve">svetovalna </w:t>
            </w:r>
            <w:r w:rsidR="00BE2C13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ura</w:t>
            </w:r>
          </w:p>
        </w:tc>
        <w:permStart w:id="1287419413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0BCD" w14:textId="77777777" w:rsidR="0052374C" w:rsidRPr="008A4B5D" w:rsidRDefault="0052374C" w:rsidP="00491722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87419413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6E8B" w14:textId="59CDB387" w:rsidR="0052374C" w:rsidRDefault="004006AF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1</w:t>
            </w:r>
          </w:p>
        </w:tc>
        <w:permStart w:id="15796677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B7BD" w14:textId="77777777" w:rsidR="0052374C" w:rsidRPr="008A4B5D" w:rsidRDefault="0052374C" w:rsidP="005E388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796677"/>
          </w:p>
        </w:tc>
      </w:tr>
      <w:tr w:rsidR="00FD5D58" w:rsidRPr="008A4B5D" w14:paraId="6C016873" w14:textId="77777777" w:rsidTr="00491722">
        <w:trPr>
          <w:trHeight w:val="865"/>
          <w:jc w:val="center"/>
        </w:trPr>
        <w:tc>
          <w:tcPr>
            <w:tcW w:w="195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E73428" w14:textId="4524C126" w:rsidR="00FD5D58" w:rsidRPr="00017407" w:rsidRDefault="00BD03E1" w:rsidP="00C95300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A</w:t>
            </w:r>
            <w:r w:rsidRPr="00BD03E1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naliza </w:t>
            </w:r>
            <w:r w:rsidR="00A74BCC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in verifikacija </w:t>
            </w:r>
            <w:r w:rsidRPr="00BD03E1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rezultatov po končani 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posamezni </w:t>
            </w:r>
            <w:r w:rsidRPr="00BD03E1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dražbi in priprava končnega poročila 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za posamezno dražbo </w:t>
            </w:r>
            <w:r w:rsidR="004E751E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(glej tehnične specifikacije za sk</w:t>
            </w:r>
            <w:r w:rsidR="00801481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l</w:t>
            </w:r>
            <w:r w:rsidR="004E751E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op </w:t>
            </w:r>
            <w:r w:rsidR="00BE2C13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D</w:t>
            </w:r>
            <w:r w:rsidR="004E751E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A5AB" w14:textId="77777777" w:rsidR="00FD5D58" w:rsidRDefault="00D248E5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poročilo</w:t>
            </w:r>
          </w:p>
        </w:tc>
        <w:permStart w:id="1672498056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615F" w14:textId="77777777" w:rsidR="00FD5D58" w:rsidRDefault="00FD5D58" w:rsidP="00491722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72498056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4197" w14:textId="77777777" w:rsidR="00FD5D58" w:rsidRDefault="00D248E5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2</w:t>
            </w:r>
          </w:p>
        </w:tc>
        <w:permStart w:id="519907047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3404" w14:textId="77777777" w:rsidR="00FD5D58" w:rsidRPr="008A4B5D" w:rsidRDefault="00FD5D58" w:rsidP="005E388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19907047"/>
          </w:p>
        </w:tc>
      </w:tr>
      <w:tr w:rsidR="00FD5D58" w:rsidRPr="008A4B5D" w14:paraId="0D093950" w14:textId="77777777" w:rsidTr="00C95300">
        <w:trPr>
          <w:trHeight w:val="865"/>
          <w:jc w:val="center"/>
        </w:trPr>
        <w:tc>
          <w:tcPr>
            <w:tcW w:w="1954" w:type="pct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D10EC4E" w14:textId="77777777" w:rsidR="00FD5D58" w:rsidRPr="00C95300" w:rsidRDefault="00FD5D58" w:rsidP="00C95300">
            <w:pPr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C95300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Skupaj v EUR brez DDV</w:t>
            </w:r>
            <w:r w:rsidRPr="00491722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footnoteReference w:id="4"/>
            </w:r>
            <w:r w:rsidRPr="00C95300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: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D462ECC" w14:textId="77777777" w:rsidR="00FD5D58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687E265E" w14:textId="77777777" w:rsidR="00FD5D58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92D152" w14:textId="77777777" w:rsidR="00FD5D58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  <w:permStart w:id="494731520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750336" w14:textId="77777777" w:rsidR="00FD5D58" w:rsidRPr="008A4B5D" w:rsidRDefault="00FD5D58" w:rsidP="005E388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94731520"/>
          </w:p>
        </w:tc>
      </w:tr>
    </w:tbl>
    <w:p w14:paraId="35E86DEE" w14:textId="77777777" w:rsidR="0059733D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14:paraId="30CE2252" w14:textId="77777777" w:rsidR="0059733D" w:rsidRPr="00DC3218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14:paraId="6F077BFA" w14:textId="77777777" w:rsidR="0059733D" w:rsidRPr="00DC3218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14:paraId="0D2C1E02" w14:textId="77777777" w:rsidR="0059733D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7087F3B0" w14:textId="77777777" w:rsidR="0059733D" w:rsidRPr="00B1604C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Kraj in datum:</w:t>
      </w:r>
      <w:r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permStart w:id="394331483" w:edGrp="everyone"/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394331483"/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  <w:t>Žig</w:t>
      </w:r>
      <w:r>
        <w:rPr>
          <w:rStyle w:val="Sprotnaopomba-sklic"/>
          <w:rFonts w:asciiTheme="minorHAnsi" w:hAnsiTheme="minorHAnsi" w:cstheme="minorHAnsi"/>
          <w:noProof w:val="0"/>
          <w:sz w:val="20"/>
          <w:szCs w:val="20"/>
        </w:rPr>
        <w:footnoteReference w:id="5"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 in podpis ponudnika:</w:t>
      </w:r>
    </w:p>
    <w:p w14:paraId="2A9C9349" w14:textId="77777777" w:rsidR="0059733D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53CB242C" w14:textId="77777777" w:rsidR="0059733D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33377EDB" w14:textId="77777777" w:rsidR="0059733D" w:rsidRPr="00B1604C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730A6D59" w14:textId="77777777" w:rsidR="0059733D" w:rsidRPr="00B1604C" w:rsidRDefault="0059733D" w:rsidP="0059733D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lastRenderedPageBreak/>
        <w:t>________________________</w:t>
      </w:r>
      <w:r>
        <w:rPr>
          <w:rFonts w:asciiTheme="minorHAnsi" w:hAnsiTheme="minorHAnsi" w:cstheme="minorHAnsi"/>
          <w:noProof w:val="0"/>
          <w:sz w:val="20"/>
          <w:szCs w:val="20"/>
        </w:rPr>
        <w:t>___</w:t>
      </w:r>
    </w:p>
    <w:p w14:paraId="7211EEB5" w14:textId="77777777" w:rsidR="0059733D" w:rsidRDefault="0059733D" w:rsidP="0059733D">
      <w:pPr>
        <w:rPr>
          <w:noProof w:val="0"/>
        </w:rPr>
      </w:pPr>
    </w:p>
    <w:p w14:paraId="34FF8DDD" w14:textId="77777777" w:rsidR="0059733D" w:rsidRDefault="0059733D" w:rsidP="0059733D"/>
    <w:p w14:paraId="4AF237B8" w14:textId="77777777" w:rsidR="0059733D" w:rsidRDefault="0059733D" w:rsidP="0059733D"/>
    <w:p w14:paraId="49505EEA" w14:textId="77777777" w:rsidR="0059733D" w:rsidRDefault="0059733D" w:rsidP="0059733D"/>
    <w:p w14:paraId="2B562561" w14:textId="77777777" w:rsidR="0059733D" w:rsidRDefault="0059733D" w:rsidP="0059733D"/>
    <w:p w14:paraId="22E4C312" w14:textId="77777777" w:rsidR="0018438E" w:rsidRPr="0059733D" w:rsidRDefault="0018438E" w:rsidP="0059733D"/>
    <w:sectPr w:rsidR="0018438E" w:rsidRPr="0059733D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97DAF40" w16cex:dateUtc="2026-06-23T11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7ADA9" w14:textId="77777777" w:rsidR="00AD3D41" w:rsidRDefault="00AD3D41" w:rsidP="0059733D">
      <w:r>
        <w:separator/>
      </w:r>
    </w:p>
  </w:endnote>
  <w:endnote w:type="continuationSeparator" w:id="0">
    <w:p w14:paraId="4C1FF566" w14:textId="77777777" w:rsidR="00AD3D41" w:rsidRDefault="00AD3D41" w:rsidP="0059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7280E" w14:textId="77777777" w:rsidR="001A082C" w:rsidRDefault="001A082C" w:rsidP="00A31412">
    <w:pPr>
      <w:pStyle w:val="Noga"/>
    </w:pPr>
  </w:p>
  <w:p w14:paraId="3EA8608D" w14:textId="77777777" w:rsidR="001A082C" w:rsidRDefault="001A082C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018DB" w14:textId="77777777" w:rsidR="00AD3D41" w:rsidRDefault="00AD3D41" w:rsidP="0059733D">
      <w:r>
        <w:separator/>
      </w:r>
    </w:p>
  </w:footnote>
  <w:footnote w:type="continuationSeparator" w:id="0">
    <w:p w14:paraId="781B5B4B" w14:textId="77777777" w:rsidR="00AD3D41" w:rsidRDefault="00AD3D41" w:rsidP="0059733D">
      <w:r>
        <w:continuationSeparator/>
      </w:r>
    </w:p>
  </w:footnote>
  <w:footnote w:id="1">
    <w:p w14:paraId="6F88F9CE" w14:textId="77777777" w:rsidR="00FD5D58" w:rsidRPr="00123B78" w:rsidRDefault="00FD5D58" w:rsidP="00FD5D58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DDV bo obračunan skladno z veljavno zakonodajo.</w:t>
      </w:r>
    </w:p>
  </w:footnote>
  <w:footnote w:id="2">
    <w:p w14:paraId="74E4560F" w14:textId="77777777" w:rsidR="00FD5D58" w:rsidRPr="00123B78" w:rsidRDefault="00FD5D58" w:rsidP="0059733D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DDV bo obračunan skladno z veljavno zakonodajo.</w:t>
      </w:r>
    </w:p>
  </w:footnote>
  <w:footnote w:id="3">
    <w:p w14:paraId="76C671F6" w14:textId="0FBD0E70" w:rsidR="00801481" w:rsidRPr="0062749D" w:rsidRDefault="00801481" w:rsidP="0067046B">
      <w:pPr>
        <w:contextualSpacing/>
      </w:pPr>
      <w:r w:rsidRPr="0062749D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62749D">
        <w:rPr>
          <w:rFonts w:asciiTheme="minorHAnsi" w:hAnsiTheme="minorHAnsi" w:cstheme="minorHAnsi"/>
          <w:sz w:val="16"/>
          <w:szCs w:val="16"/>
        </w:rPr>
        <w:t xml:space="preserve"> Izvajalec bo izvedel storitev pod to postavko</w:t>
      </w:r>
      <w:r w:rsidR="001B3E04">
        <w:rPr>
          <w:rFonts w:asciiTheme="minorHAnsi" w:hAnsiTheme="minorHAnsi" w:cstheme="minorHAnsi"/>
          <w:sz w:val="16"/>
          <w:szCs w:val="16"/>
        </w:rPr>
        <w:t xml:space="preserve"> </w:t>
      </w:r>
      <w:r w:rsidR="001B3E04" w:rsidRPr="001B3E04">
        <w:rPr>
          <w:rFonts w:asciiTheme="minorHAnsi" w:hAnsiTheme="minorHAnsi" w:cstheme="minorHAnsi"/>
          <w:sz w:val="16"/>
          <w:szCs w:val="16"/>
        </w:rPr>
        <w:t xml:space="preserve">v obsegu </w:t>
      </w:r>
      <w:r w:rsidRPr="0067046B">
        <w:rPr>
          <w:rFonts w:asciiTheme="minorHAnsi" w:hAnsiTheme="minorHAnsi" w:cstheme="minorHAnsi"/>
          <w:sz w:val="16"/>
          <w:szCs w:val="16"/>
        </w:rPr>
        <w:t xml:space="preserve">glede na </w:t>
      </w:r>
      <w:r w:rsidR="00664125">
        <w:rPr>
          <w:rFonts w:asciiTheme="minorHAnsi" w:hAnsiTheme="minorHAnsi" w:cstheme="minorHAnsi"/>
          <w:sz w:val="16"/>
          <w:szCs w:val="16"/>
        </w:rPr>
        <w:t xml:space="preserve">dejanske </w:t>
      </w:r>
      <w:r w:rsidRPr="0067046B">
        <w:rPr>
          <w:rFonts w:asciiTheme="minorHAnsi" w:hAnsiTheme="minorHAnsi" w:cstheme="minorHAnsi"/>
          <w:sz w:val="16"/>
          <w:szCs w:val="16"/>
        </w:rPr>
        <w:t>potrebe naročnika.</w:t>
      </w:r>
    </w:p>
  </w:footnote>
  <w:footnote w:id="4">
    <w:p w14:paraId="360ED597" w14:textId="77777777" w:rsidR="00FD5D58" w:rsidRPr="00123B78" w:rsidRDefault="00FD5D58" w:rsidP="00FD5D58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DDV bo obračunan skladno z veljavno zakonodajo.</w:t>
      </w:r>
    </w:p>
  </w:footnote>
  <w:footnote w:id="5">
    <w:p w14:paraId="7224D8FF" w14:textId="77777777" w:rsidR="0059733D" w:rsidRPr="00947A95" w:rsidRDefault="0059733D" w:rsidP="0059733D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5B232" w14:textId="77777777" w:rsidR="001A082C" w:rsidRDefault="00AD3D41">
    <w:pPr>
      <w:pStyle w:val="Glava"/>
    </w:pPr>
    <w:r>
      <w:pict w14:anchorId="4715CF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2050" type="#_x0000_t75" style="position:absolute;left:0;text-align:left;margin-left:0;margin-top:0;width:595.7pt;height:842.4pt;z-index:-251656192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2C9D6" w14:textId="77777777" w:rsidR="001A082C" w:rsidRDefault="00AD3D41">
    <w:pPr>
      <w:pStyle w:val="Glava"/>
    </w:pPr>
    <w:r>
      <w:pict w14:anchorId="2AC063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2051" type="#_x0000_t75" style="position:absolute;left:0;text-align:left;margin-left:-72.2pt;margin-top:-96pt;width:595.7pt;height:842.4pt;z-index:-251655168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F7072" w14:textId="77777777" w:rsidR="001A082C" w:rsidRDefault="00AD3D41">
    <w:pPr>
      <w:pStyle w:val="Glava"/>
    </w:pPr>
    <w:r>
      <w:pict w14:anchorId="31A3AF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2049" type="#_x0000_t75" style="position:absolute;left:0;text-align:left;margin-left:-72.3pt;margin-top:-96.1pt;width:595.7pt;height:842.4pt;z-index:-251657216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3478175A"/>
    <w:multiLevelType w:val="hybridMultilevel"/>
    <w:tmpl w:val="4836AD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FF020B8"/>
    <w:multiLevelType w:val="hybridMultilevel"/>
    <w:tmpl w:val="03A88A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comments" w:formatting="1" w:enforcement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33D"/>
    <w:rsid w:val="00017407"/>
    <w:rsid w:val="00017F59"/>
    <w:rsid w:val="00066EB6"/>
    <w:rsid w:val="00084A34"/>
    <w:rsid w:val="00107F82"/>
    <w:rsid w:val="00123B78"/>
    <w:rsid w:val="0018438E"/>
    <w:rsid w:val="00197A0F"/>
    <w:rsid w:val="001A082C"/>
    <w:rsid w:val="001A22AC"/>
    <w:rsid w:val="001B3E04"/>
    <w:rsid w:val="001E6F1F"/>
    <w:rsid w:val="002573D9"/>
    <w:rsid w:val="00294A97"/>
    <w:rsid w:val="0031142C"/>
    <w:rsid w:val="00350D57"/>
    <w:rsid w:val="003D55B9"/>
    <w:rsid w:val="004006AF"/>
    <w:rsid w:val="0045029C"/>
    <w:rsid w:val="00491722"/>
    <w:rsid w:val="004E751E"/>
    <w:rsid w:val="004E7FA9"/>
    <w:rsid w:val="004F7861"/>
    <w:rsid w:val="0052319E"/>
    <w:rsid w:val="0052374C"/>
    <w:rsid w:val="00556FD7"/>
    <w:rsid w:val="0059733D"/>
    <w:rsid w:val="005B5810"/>
    <w:rsid w:val="005D499B"/>
    <w:rsid w:val="005F56D5"/>
    <w:rsid w:val="0062749D"/>
    <w:rsid w:val="00664125"/>
    <w:rsid w:val="0067046B"/>
    <w:rsid w:val="00674CA0"/>
    <w:rsid w:val="006C5031"/>
    <w:rsid w:val="006C5507"/>
    <w:rsid w:val="007177A9"/>
    <w:rsid w:val="007317BF"/>
    <w:rsid w:val="00756415"/>
    <w:rsid w:val="007C3C26"/>
    <w:rsid w:val="007F0DC0"/>
    <w:rsid w:val="00801481"/>
    <w:rsid w:val="00845890"/>
    <w:rsid w:val="008C5232"/>
    <w:rsid w:val="008E61E9"/>
    <w:rsid w:val="00906497"/>
    <w:rsid w:val="00912B93"/>
    <w:rsid w:val="009A1D36"/>
    <w:rsid w:val="009A3008"/>
    <w:rsid w:val="009D427F"/>
    <w:rsid w:val="00A61FDE"/>
    <w:rsid w:val="00A74BCC"/>
    <w:rsid w:val="00AD3D41"/>
    <w:rsid w:val="00BD03E1"/>
    <w:rsid w:val="00BE2C13"/>
    <w:rsid w:val="00C95300"/>
    <w:rsid w:val="00D248E5"/>
    <w:rsid w:val="00F45706"/>
    <w:rsid w:val="00F63ABD"/>
    <w:rsid w:val="00FB302E"/>
    <w:rsid w:val="00FD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CA26F28"/>
  <w15:chartTrackingRefBased/>
  <w15:docId w15:val="{EC19809D-A7E2-42C9-9EA0-806ADC57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59733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31142C"/>
    <w:pPr>
      <w:keepNext/>
      <w:keepLines/>
      <w:tabs>
        <w:tab w:val="left" w:pos="567"/>
      </w:tabs>
      <w:spacing w:before="400" w:after="240"/>
      <w:ind w:left="284" w:hanging="284"/>
      <w:jc w:val="left"/>
      <w:outlineLvl w:val="0"/>
    </w:pPr>
    <w:rPr>
      <w:rFonts w:asciiTheme="minorHAnsi" w:hAnsiTheme="minorHAnsi"/>
      <w:b/>
      <w:caps/>
      <w:noProof w:val="0"/>
      <w:color w:val="4472C4" w:themeColor="accent1"/>
      <w:kern w:val="28"/>
      <w:sz w:val="30"/>
      <w:szCs w:val="2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5D49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8">
    <w:name w:val="heading 8"/>
    <w:basedOn w:val="Navaden"/>
    <w:next w:val="Navaden"/>
    <w:link w:val="Naslov8Znak"/>
    <w:unhideWhenUsed/>
    <w:qFormat/>
    <w:rsid w:val="0059733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link w:val="NaslovZnak"/>
    <w:qFormat/>
    <w:rsid w:val="005973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59733D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5973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9733D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9733D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59733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9733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9733D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59733D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31142C"/>
    <w:rPr>
      <w:rFonts w:eastAsia="Times New Roman" w:cs="Times New Roman"/>
      <w:b/>
      <w:caps/>
      <w:color w:val="4472C4" w:themeColor="accent1"/>
      <w:kern w:val="28"/>
      <w:sz w:val="30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1142C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1142C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5D499B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1481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1481"/>
    <w:rPr>
      <w:rFonts w:ascii="Segoe UI" w:eastAsia="Times New Roman" w:hAnsi="Segoe UI" w:cs="Segoe UI"/>
      <w:noProof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107F82"/>
    <w:pPr>
      <w:spacing w:after="0" w:line="240" w:lineRule="auto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07F8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07F8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07F82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7F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7F82"/>
    <w:rPr>
      <w:rFonts w:ascii="Arial" w:eastAsia="Times New Roman" w:hAnsi="Arial" w:cs="Times New Roman"/>
      <w:b/>
      <w:bCs/>
      <w:noProof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CD1140F-C1DC-4D6B-934B-2F4FB7110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Matjaž Mušič</cp:lastModifiedBy>
  <cp:revision>2</cp:revision>
  <dcterms:created xsi:type="dcterms:W3CDTF">2026-07-08T09:44:00Z</dcterms:created>
  <dcterms:modified xsi:type="dcterms:W3CDTF">2026-07-08T09:44:00Z</dcterms:modified>
</cp:coreProperties>
</file>